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6"/>
        <w:gridCol w:w="4255"/>
        <w:gridCol w:w="1274"/>
        <w:gridCol w:w="1845"/>
      </w:tblGrid>
      <w:tr w:rsidR="00553154" w:rsidRPr="00961E1A" w14:paraId="1EB14CD6" w14:textId="77777777" w:rsidTr="00905CBA">
        <w:trPr>
          <w:trHeight w:val="70"/>
        </w:trPr>
        <w:tc>
          <w:tcPr>
            <w:tcW w:w="5000" w:type="pct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45D961" w14:textId="77777777" w:rsidR="00553154" w:rsidRPr="00961E1A" w:rsidRDefault="00553154" w:rsidP="00905CBA">
            <w:pPr>
              <w:spacing w:after="0"/>
              <w:jc w:val="center"/>
              <w:rPr>
                <w:rFonts w:ascii="Titillium Web" w:hAnsi="Titillium Web"/>
                <w:b/>
                <w:sz w:val="28"/>
                <w:szCs w:val="28"/>
              </w:rPr>
            </w:pPr>
            <w:bookmarkStart w:id="0" w:name="_Hlk59029422"/>
            <w:r w:rsidRPr="00DD50A9">
              <w:rPr>
                <w:rFonts w:ascii="Titillium Web" w:hAnsi="Titillium Web"/>
                <w:b/>
              </w:rPr>
              <w:t xml:space="preserve">Muayene Yapılacak Kurum-Firma </w:t>
            </w:r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>Firm</w:t>
            </w:r>
            <w:proofErr w:type="spellEnd"/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>will</w:t>
            </w:r>
            <w:proofErr w:type="spellEnd"/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DD50A9">
              <w:rPr>
                <w:rFonts w:ascii="Titillium Web" w:hAnsi="Titillium Web"/>
                <w:b/>
                <w:color w:val="808080" w:themeColor="background1" w:themeShade="80"/>
                <w:sz w:val="20"/>
                <w:szCs w:val="20"/>
              </w:rPr>
              <w:t>Inspected</w:t>
            </w:r>
            <w:proofErr w:type="spellEnd"/>
          </w:p>
        </w:tc>
      </w:tr>
      <w:tr w:rsidR="00553154" w:rsidRPr="00961E1A" w14:paraId="151C2C3E" w14:textId="77777777" w:rsidTr="00905CBA">
        <w:tblPrEx>
          <w:shd w:val="clear" w:color="auto" w:fill="auto"/>
        </w:tblPrEx>
        <w:trPr>
          <w:trHeight w:val="545"/>
        </w:trPr>
        <w:tc>
          <w:tcPr>
            <w:tcW w:w="1175" w:type="pct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DD651E" w14:textId="77777777" w:rsidR="00553154" w:rsidRPr="00F4325A" w:rsidRDefault="00553154" w:rsidP="00905CBA">
            <w:pPr>
              <w:tabs>
                <w:tab w:val="left" w:pos="0"/>
              </w:tabs>
              <w:spacing w:after="0" w:line="240" w:lineRule="auto"/>
              <w:ind w:right="65"/>
              <w:rPr>
                <w:rFonts w:ascii="Titillium Web" w:hAnsi="Titillium Web"/>
                <w:b/>
                <w:sz w:val="16"/>
                <w:szCs w:val="16"/>
              </w:rPr>
            </w:pPr>
            <w:r w:rsidRPr="00F4325A">
              <w:rPr>
                <w:rFonts w:ascii="Titillium Web" w:hAnsi="Titillium Web"/>
                <w:b/>
                <w:sz w:val="16"/>
                <w:szCs w:val="16"/>
              </w:rPr>
              <w:t>Müşteri Adı</w:t>
            </w:r>
          </w:p>
          <w:p w14:paraId="527CEC4A" w14:textId="77777777" w:rsidR="00553154" w:rsidRPr="00F4325A" w:rsidRDefault="00553154" w:rsidP="00905CBA">
            <w:pPr>
              <w:tabs>
                <w:tab w:val="left" w:pos="0"/>
              </w:tabs>
              <w:spacing w:after="0" w:line="240" w:lineRule="auto"/>
              <w:ind w:right="65"/>
              <w:rPr>
                <w:rFonts w:ascii="Titillium Web" w:hAnsi="Titillium Web" w:cs="Calibri"/>
                <w:b/>
                <w:i/>
                <w:sz w:val="16"/>
                <w:szCs w:val="16"/>
                <w:lang w:val="en-US"/>
              </w:rPr>
            </w:pPr>
            <w:r w:rsidRPr="00F4325A">
              <w:rPr>
                <w:rFonts w:ascii="Titillium Web" w:hAnsi="Titillium Web"/>
                <w:b/>
                <w:color w:val="808080" w:themeColor="background1" w:themeShade="80"/>
                <w:sz w:val="16"/>
                <w:szCs w:val="16"/>
                <w:lang w:val="en-US"/>
              </w:rPr>
              <w:t>Customer Name</w:t>
            </w:r>
          </w:p>
        </w:tc>
        <w:tc>
          <w:tcPr>
            <w:tcW w:w="3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1BC29" w14:textId="77777777" w:rsidR="00553154" w:rsidRPr="00961E1A" w:rsidRDefault="00553154" w:rsidP="00905CBA">
            <w:pPr>
              <w:tabs>
                <w:tab w:val="left" w:pos="0"/>
              </w:tabs>
              <w:ind w:right="65"/>
              <w:rPr>
                <w:rFonts w:ascii="Titillium Web" w:hAnsi="Titillium Web" w:cs="Calibri"/>
                <w:bCs/>
                <w:iCs/>
              </w:rPr>
            </w:pPr>
          </w:p>
        </w:tc>
      </w:tr>
      <w:tr w:rsidR="00553154" w:rsidRPr="00961E1A" w14:paraId="0A4E4EBF" w14:textId="77777777" w:rsidTr="00905CBA">
        <w:tblPrEx>
          <w:shd w:val="clear" w:color="auto" w:fill="auto"/>
        </w:tblPrEx>
        <w:trPr>
          <w:trHeight w:val="525"/>
        </w:trPr>
        <w:tc>
          <w:tcPr>
            <w:tcW w:w="1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D9F49A" w14:textId="77777777" w:rsidR="00553154" w:rsidRPr="00F4325A" w:rsidRDefault="00553154" w:rsidP="00905CBA">
            <w:pPr>
              <w:tabs>
                <w:tab w:val="left" w:pos="0"/>
              </w:tabs>
              <w:spacing w:after="0" w:line="240" w:lineRule="auto"/>
              <w:ind w:right="65"/>
              <w:rPr>
                <w:rFonts w:ascii="Titillium Web" w:hAnsi="Titillium Web"/>
                <w:b/>
                <w:bCs/>
                <w:sz w:val="16"/>
                <w:szCs w:val="16"/>
              </w:rPr>
            </w:pPr>
            <w:r w:rsidRPr="00F4325A">
              <w:rPr>
                <w:rFonts w:ascii="Titillium Web" w:hAnsi="Titillium Web"/>
                <w:b/>
                <w:bCs/>
                <w:sz w:val="16"/>
                <w:szCs w:val="16"/>
              </w:rPr>
              <w:t>Müşteri Adresi</w:t>
            </w:r>
          </w:p>
          <w:p w14:paraId="6889ACFB" w14:textId="77777777" w:rsidR="00553154" w:rsidRPr="00F4325A" w:rsidRDefault="00553154" w:rsidP="00905CBA">
            <w:pPr>
              <w:tabs>
                <w:tab w:val="left" w:pos="0"/>
              </w:tabs>
              <w:spacing w:after="0" w:line="240" w:lineRule="auto"/>
              <w:ind w:right="65"/>
              <w:rPr>
                <w:rFonts w:ascii="Titillium Web" w:hAnsi="Titillium Web"/>
                <w:b/>
                <w:sz w:val="16"/>
                <w:szCs w:val="16"/>
              </w:rPr>
            </w:pPr>
            <w:r w:rsidRPr="00F4325A">
              <w:rPr>
                <w:rFonts w:ascii="Titillium Web" w:hAnsi="Titillium Web"/>
                <w:b/>
                <w:color w:val="808080" w:themeColor="background1" w:themeShade="80"/>
                <w:sz w:val="16"/>
                <w:szCs w:val="16"/>
                <w:lang w:val="en-US"/>
              </w:rPr>
              <w:t>Customer Address</w:t>
            </w:r>
          </w:p>
        </w:tc>
        <w:tc>
          <w:tcPr>
            <w:tcW w:w="3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BE0EE6" w14:textId="77777777" w:rsidR="00553154" w:rsidRPr="00961E1A" w:rsidRDefault="00553154" w:rsidP="00905CBA">
            <w:pPr>
              <w:tabs>
                <w:tab w:val="left" w:pos="0"/>
              </w:tabs>
              <w:ind w:right="65"/>
              <w:rPr>
                <w:rFonts w:ascii="Titillium Web" w:hAnsi="Titillium Web" w:cs="Calibri"/>
                <w:bCs/>
                <w:iCs/>
              </w:rPr>
            </w:pPr>
          </w:p>
        </w:tc>
      </w:tr>
      <w:tr w:rsidR="007C7380" w:rsidRPr="00961E1A" w14:paraId="285B92C2" w14:textId="77777777" w:rsidTr="007C7380">
        <w:trPr>
          <w:trHeight w:val="633"/>
        </w:trPr>
        <w:tc>
          <w:tcPr>
            <w:tcW w:w="1175" w:type="pct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FA9E9" w14:textId="77777777" w:rsidR="007C7380" w:rsidRPr="00F4325A" w:rsidRDefault="007C7380" w:rsidP="00905CBA">
            <w:pPr>
              <w:spacing w:after="0"/>
              <w:rPr>
                <w:rFonts w:ascii="Titillium Web" w:hAnsi="Titillium Web"/>
                <w:b/>
                <w:sz w:val="16"/>
                <w:szCs w:val="16"/>
              </w:rPr>
            </w:pPr>
            <w:r w:rsidRPr="00F4325A">
              <w:rPr>
                <w:rFonts w:ascii="Titillium Web" w:hAnsi="Titillium Web"/>
                <w:b/>
                <w:sz w:val="16"/>
                <w:szCs w:val="16"/>
              </w:rPr>
              <w:t xml:space="preserve">İlgili Kişi </w:t>
            </w:r>
          </w:p>
          <w:p w14:paraId="34963626" w14:textId="77777777" w:rsidR="007C7380" w:rsidRPr="00F4325A" w:rsidRDefault="007C7380" w:rsidP="00905CBA">
            <w:pPr>
              <w:spacing w:after="0"/>
              <w:rPr>
                <w:rFonts w:ascii="Titillium Web" w:hAnsi="Titillium Web"/>
                <w:b/>
                <w:sz w:val="16"/>
                <w:szCs w:val="16"/>
              </w:rPr>
            </w:pPr>
            <w:proofErr w:type="spellStart"/>
            <w:r>
              <w:rPr>
                <w:rFonts w:ascii="Titillium Web" w:hAnsi="Titillium Web"/>
                <w:b/>
                <w:color w:val="808080" w:themeColor="background1" w:themeShade="80"/>
                <w:sz w:val="16"/>
                <w:szCs w:val="16"/>
              </w:rPr>
              <w:t>Contacted</w:t>
            </w:r>
            <w:proofErr w:type="spellEnd"/>
            <w:r>
              <w:rPr>
                <w:rFonts w:ascii="Titillium Web" w:hAnsi="Titillium Web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tillium Web" w:hAnsi="Titillium Web"/>
                <w:b/>
                <w:color w:val="808080" w:themeColor="background1" w:themeShade="80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49E5579E" w14:textId="77777777" w:rsidR="007C7380" w:rsidRPr="00961E1A" w:rsidRDefault="007C7380" w:rsidP="00905CBA">
            <w:pPr>
              <w:spacing w:after="0"/>
              <w:rPr>
                <w:rFonts w:ascii="Titillium Web" w:hAnsi="Titillium Web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464BF061" w14:textId="45532ABA" w:rsidR="007C7380" w:rsidRPr="00961E1A" w:rsidRDefault="007C7380" w:rsidP="00905CBA">
            <w:pPr>
              <w:spacing w:after="0"/>
              <w:rPr>
                <w:rFonts w:ascii="Titillium Web" w:hAnsi="Titillium Web"/>
                <w:bCs/>
                <w:sz w:val="24"/>
                <w:szCs w:val="24"/>
              </w:rPr>
            </w:pPr>
            <w:r w:rsidRPr="0015697F">
              <w:rPr>
                <w:rFonts w:ascii="Titillium Web" w:hAnsi="Titillium Web"/>
                <w:b/>
                <w:sz w:val="16"/>
                <w:szCs w:val="16"/>
              </w:rPr>
              <w:t>Tel No: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FFFFFF" w:themeFill="background1"/>
            <w:vAlign w:val="center"/>
          </w:tcPr>
          <w:p w14:paraId="01A815DE" w14:textId="13C6A245" w:rsidR="007C7380" w:rsidRPr="00961E1A" w:rsidRDefault="007C7380" w:rsidP="00905CBA">
            <w:pPr>
              <w:spacing w:after="0"/>
              <w:rPr>
                <w:rFonts w:ascii="Titillium Web" w:hAnsi="Titillium Web"/>
                <w:bCs/>
                <w:sz w:val="24"/>
                <w:szCs w:val="24"/>
              </w:rPr>
            </w:pPr>
          </w:p>
        </w:tc>
      </w:tr>
      <w:bookmarkEnd w:id="0"/>
    </w:tbl>
    <w:p w14:paraId="5C19DD4A" w14:textId="77777777" w:rsidR="00553154" w:rsidRPr="00961E1A" w:rsidRDefault="00553154" w:rsidP="00553154">
      <w:pPr>
        <w:spacing w:after="0" w:line="240" w:lineRule="auto"/>
        <w:rPr>
          <w:rFonts w:ascii="Titillium Web" w:hAnsi="Titillium Web"/>
          <w:sz w:val="12"/>
          <w:szCs w:val="12"/>
        </w:rPr>
      </w:pPr>
    </w:p>
    <w:tbl>
      <w:tblPr>
        <w:tblStyle w:val="TabloKlavuzu"/>
        <w:tblpPr w:leftFromText="180" w:rightFromText="180" w:vertAnchor="text" w:tblpY="-45"/>
        <w:tblW w:w="5015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0"/>
        <w:gridCol w:w="1611"/>
        <w:gridCol w:w="1611"/>
        <w:gridCol w:w="1611"/>
        <w:gridCol w:w="740"/>
        <w:gridCol w:w="870"/>
        <w:gridCol w:w="1614"/>
      </w:tblGrid>
      <w:tr w:rsidR="00553154" w:rsidRPr="00961E1A" w14:paraId="4E5AD41A" w14:textId="77777777" w:rsidTr="00905CBA">
        <w:trPr>
          <w:trHeight w:val="381"/>
        </w:trPr>
        <w:tc>
          <w:tcPr>
            <w:tcW w:w="5000" w:type="pct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74B49CB" w14:textId="77777777" w:rsidR="00553154" w:rsidRPr="008C4274" w:rsidRDefault="00553154" w:rsidP="00905CBA">
            <w:pPr>
              <w:jc w:val="center"/>
              <w:rPr>
                <w:rFonts w:ascii="Titillium Web" w:hAnsi="Titillium Web" w:cstheme="minorHAnsi"/>
                <w:iCs/>
                <w:noProof/>
                <w:sz w:val="18"/>
                <w:szCs w:val="18"/>
              </w:rPr>
            </w:pPr>
            <w:bookmarkStart w:id="1" w:name="_Hlk59029427"/>
            <w:r w:rsidRPr="00D80EBD">
              <w:rPr>
                <w:rFonts w:ascii="Titillium Web" w:hAnsi="Titillium Web" w:cstheme="minorHAnsi"/>
                <w:b/>
                <w:noProof/>
              </w:rPr>
              <w:t>Talep Edilen Muayene</w:t>
            </w:r>
            <w:r w:rsidRPr="00D80EBD">
              <w:rPr>
                <w:rFonts w:ascii="Titillium Web" w:hAnsi="Titillium Web" w:cstheme="minorHAnsi"/>
                <w:i/>
                <w:noProof/>
                <w:sz w:val="16"/>
                <w:szCs w:val="16"/>
              </w:rPr>
              <w:t xml:space="preserve"> </w:t>
            </w:r>
            <w:r w:rsidRPr="00D80EBD">
              <w:rPr>
                <w:rFonts w:ascii="Titillium Web" w:hAnsi="Titillium Web" w:cstheme="minorHAnsi"/>
                <w:b/>
                <w:bCs/>
                <w:iCs/>
                <w:noProof/>
                <w:color w:val="808080" w:themeColor="background1" w:themeShade="80"/>
                <w:sz w:val="20"/>
                <w:szCs w:val="20"/>
              </w:rPr>
              <w:t>/Requested Inspection</w:t>
            </w:r>
          </w:p>
        </w:tc>
      </w:tr>
      <w:tr w:rsidR="00553154" w:rsidRPr="00961E1A" w14:paraId="70B62A47" w14:textId="77777777" w:rsidTr="00905CBA">
        <w:trPr>
          <w:trHeight w:val="942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87BDBE" w14:textId="77777777" w:rsidR="00553154" w:rsidRPr="00F4325A" w:rsidRDefault="00553154" w:rsidP="00905CBA">
            <w:pPr>
              <w:rPr>
                <w:rFonts w:ascii="Titillium Web" w:hAnsi="Titillium Web" w:cstheme="minorHAnsi"/>
                <w:b/>
                <w:bCs/>
                <w:iCs/>
                <w:noProof/>
                <w:sz w:val="18"/>
                <w:szCs w:val="18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sz w:val="18"/>
                <w:szCs w:val="18"/>
              </w:rPr>
              <w:t>Talep edilen Muayeneyeye ait kutucuğu işaretleyiniz.</w:t>
            </w:r>
          </w:p>
          <w:p w14:paraId="2B86E2C3" w14:textId="77777777" w:rsidR="00553154" w:rsidRPr="00961E1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left="29" w:right="198"/>
              <w:rPr>
                <w:rFonts w:ascii="Titillium Web" w:hAnsi="Titillium Web" w:cs="Calibri"/>
                <w:b/>
                <w:bCs/>
                <w:sz w:val="20"/>
                <w:szCs w:val="20"/>
              </w:rPr>
            </w:pP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Tick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box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the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Requested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Inspection</w:t>
            </w:r>
            <w:proofErr w:type="spellEnd"/>
            <w:r w:rsidRPr="00F4325A">
              <w:rPr>
                <w:rFonts w:ascii="Titillium Web" w:hAnsi="Titillium Web" w:cs="Calibri"/>
                <w:b/>
                <w:bCs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553154" w:rsidRPr="00961E1A" w14:paraId="363AB2BA" w14:textId="77777777" w:rsidTr="00905CBA">
        <w:trPr>
          <w:trHeight w:val="519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1780E506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Hava Debisi, Hava Akış Hızı ve Hava Aynılığının Ölçülmesi</w:t>
            </w:r>
          </w:p>
          <w:p w14:paraId="46DEDB24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both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Measurement of Airflow Rate, Air Velocity</w:t>
            </w:r>
            <w:r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and Uniformity 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49253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E89C440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0EA6C4D7" w14:textId="77777777" w:rsidTr="00905CBA">
        <w:trPr>
          <w:trHeight w:val="555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04E75D92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Basınç Farklarının Ölçülmesi</w:t>
            </w:r>
          </w:p>
          <w:p w14:paraId="3AFD4EE8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  <w:lang w:val="en-US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Pressure Difference Measurement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21418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2C8DBD8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4F520C17" w14:textId="77777777" w:rsidTr="00905CBA">
        <w:trPr>
          <w:trHeight w:val="561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2EDA17A4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HEPA ve ULPA Filtre Donanımı Sızdırmazlık Testi</w:t>
            </w:r>
          </w:p>
          <w:p w14:paraId="7FC9B681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  <w:lang w:val="en-US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HEPA &amp; ULPA Filter Leakage Test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-11533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786B8173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1E834D5B" w14:textId="77777777" w:rsidTr="00905CBA">
        <w:trPr>
          <w:trHeight w:val="681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19A6BD2D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Partikül Sayımı ve Temiz Odanın Hava Temizliğinin Partikül Konsantrasyonu ile Sınıflandırılması</w:t>
            </w:r>
          </w:p>
          <w:p w14:paraId="2CB433A0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  <w:lang w:val="en-US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Particle Counting and Cleanroom Classification of Air Cleanliness in terms of Particle Concentration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-179751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182D5785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16A889FB" w14:textId="77777777" w:rsidTr="00905CBA">
        <w:trPr>
          <w:trHeight w:val="509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2E3B4CD7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Dekontaminasyon/Geri Kazanım Zamanının Tespiti</w:t>
            </w:r>
          </w:p>
          <w:p w14:paraId="33FF9119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  <w:lang w:val="en-US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Decontamination/Recovery Term Determination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-18393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E6E4060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19A4A96A" w14:textId="77777777" w:rsidTr="00905CBA">
        <w:trPr>
          <w:trHeight w:val="559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5AC21343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Sıcaklık ve Nem Ölçümü</w:t>
            </w:r>
          </w:p>
          <w:p w14:paraId="6269CA34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  <w:lang w:val="en-US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Temperature &amp; Humidity Measurement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12260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F7F1711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34157DBB" w14:textId="77777777" w:rsidTr="00905CBA">
        <w:trPr>
          <w:trHeight w:val="553"/>
        </w:trPr>
        <w:tc>
          <w:tcPr>
            <w:tcW w:w="3715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5D0410DC" w14:textId="77777777" w:rsidR="00553154" w:rsidRPr="00F4325A" w:rsidRDefault="00553154" w:rsidP="00905CBA">
            <w:pPr>
              <w:ind w:right="104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sz w:val="18"/>
                <w:szCs w:val="18"/>
              </w:rPr>
              <w:t>Hava Akış Karakteristiğinin Görselleştirilmesi</w:t>
            </w:r>
          </w:p>
          <w:p w14:paraId="0007C176" w14:textId="77777777" w:rsidR="00553154" w:rsidRPr="00F4325A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itillium Web" w:hAnsi="Titillium Web" w:cs="Calibri"/>
                <w:bCs/>
                <w:sz w:val="18"/>
                <w:szCs w:val="18"/>
              </w:rPr>
            </w:pPr>
            <w:r w:rsidRPr="00F4325A">
              <w:rPr>
                <w:rFonts w:ascii="Titillium Web" w:hAnsi="Titillium Web" w:cs="Calibri"/>
                <w:bCs/>
                <w:color w:val="808080" w:themeColor="background1" w:themeShade="80"/>
                <w:sz w:val="18"/>
                <w:szCs w:val="18"/>
                <w:lang w:val="en-US"/>
              </w:rPr>
              <w:t>Airflow Visualization</w:t>
            </w:r>
          </w:p>
        </w:tc>
        <w:sdt>
          <w:sdtPr>
            <w:rPr>
              <w:rFonts w:ascii="Titillium Web" w:hAnsi="Titillium Web" w:cstheme="minorHAnsi"/>
              <w:noProof/>
              <w:sz w:val="24"/>
              <w:szCs w:val="24"/>
            </w:rPr>
            <w:id w:val="22951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pct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449570CF" w14:textId="77777777" w:rsidR="00553154" w:rsidRPr="00961E1A" w:rsidRDefault="00553154" w:rsidP="00905CBA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jc w:val="center"/>
                  <w:rPr>
                    <w:rFonts w:ascii="Titillium Web" w:hAnsi="Titillium Web" w:cstheme="minorHAnsi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3154" w:rsidRPr="00961E1A" w14:paraId="1053D973" w14:textId="77777777" w:rsidTr="00905CBA">
        <w:trPr>
          <w:trHeight w:val="553"/>
        </w:trPr>
        <w:tc>
          <w:tcPr>
            <w:tcW w:w="5000" w:type="pct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7854FD1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</w:rPr>
              <w:t xml:space="preserve">Temiz Oda/Temiz Alan </w:t>
            </w:r>
            <w:r w:rsidRPr="00D80EBD">
              <w:rPr>
                <w:rFonts w:ascii="Titillium Web" w:hAnsi="Titillium Web" w:cstheme="minorHAnsi"/>
                <w:b/>
                <w:bCs/>
                <w:iCs/>
                <w:noProof/>
              </w:rPr>
              <w:t>Bilgileri</w:t>
            </w:r>
            <w:r w:rsidRPr="00D80EBD">
              <w:rPr>
                <w:rFonts w:ascii="Titillium Web" w:hAnsi="Titillium Web" w:cstheme="minorHAnsi"/>
                <w:b/>
                <w:bCs/>
                <w:i/>
                <w:noProof/>
              </w:rPr>
              <w:t xml:space="preserve"> </w:t>
            </w:r>
            <w:r w:rsidRPr="00D80EBD">
              <w:rPr>
                <w:rFonts w:ascii="Titillium Web" w:hAnsi="Titillium Web" w:cstheme="minorHAnsi"/>
                <w:b/>
                <w:bCs/>
                <w:iCs/>
                <w:noProof/>
                <w:color w:val="808080" w:themeColor="background1" w:themeShade="80"/>
                <w:sz w:val="20"/>
                <w:szCs w:val="20"/>
              </w:rPr>
              <w:t>/ Cleanroom/Clean Area Informations</w:t>
            </w:r>
          </w:p>
        </w:tc>
      </w:tr>
      <w:tr w:rsidR="00553154" w:rsidRPr="00961E1A" w14:paraId="19ECA47B" w14:textId="77777777" w:rsidTr="00905CBA">
        <w:trPr>
          <w:trHeight w:val="553"/>
        </w:trPr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BC9C00E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>Alan ve Hacim Bilgileri</w:t>
            </w:r>
          </w:p>
          <w:p w14:paraId="05D9CA88" w14:textId="77777777" w:rsidR="00553154" w:rsidRPr="00D80EBD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24"/>
                <w:szCs w:val="24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color w:val="808080" w:themeColor="background1" w:themeShade="80"/>
                <w:sz w:val="14"/>
                <w:szCs w:val="14"/>
              </w:rPr>
              <w:t>Area and Volume Informations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3B772F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 xml:space="preserve">Yoğun Bakım Sayısı </w:t>
            </w:r>
          </w:p>
          <w:p w14:paraId="77580D41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iCs/>
                <w:noProof/>
                <w:color w:val="808080" w:themeColor="background1" w:themeShade="80"/>
                <w:sz w:val="14"/>
                <w:szCs w:val="14"/>
              </w:rPr>
              <w:t>Intensive Care Unit Number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0165E3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>Ameliyathane Sayısı</w:t>
            </w:r>
          </w:p>
          <w:p w14:paraId="38AE5EE7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Operating Room Number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7B888E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>Sterilizasyon Ünitesi</w:t>
            </w:r>
          </w:p>
          <w:p w14:paraId="623271BF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16"/>
                <w:szCs w:val="16"/>
              </w:rPr>
            </w:pPr>
            <w:r w:rsidRPr="00D32C02">
              <w:rPr>
                <w:rFonts w:ascii="Titillium Web" w:hAnsi="Titillium Web" w:cstheme="minorHAnsi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Sterilization Unit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429523" w14:textId="77777777" w:rsidR="00553154" w:rsidRPr="007C7380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7C7380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>Hijyenik Yan Hacimler</w:t>
            </w:r>
          </w:p>
          <w:p w14:paraId="49603702" w14:textId="77777777" w:rsidR="00553154" w:rsidRPr="00D32C02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16"/>
                <w:szCs w:val="16"/>
              </w:rPr>
            </w:pPr>
            <w:r w:rsidRPr="007C7380">
              <w:rPr>
                <w:rFonts w:ascii="Titillium Web" w:hAnsi="Titillium Web" w:cstheme="minorHAnsi"/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Hygenic Side U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2B12A9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sz w:val="16"/>
                <w:szCs w:val="16"/>
              </w:rPr>
              <w:t>Toplam HEPA Filtre Sayısı</w:t>
            </w:r>
          </w:p>
          <w:p w14:paraId="0E778316" w14:textId="77777777" w:rsidR="00553154" w:rsidRPr="00D80EBD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b/>
                <w:noProof/>
                <w:sz w:val="24"/>
                <w:szCs w:val="24"/>
              </w:rPr>
            </w:pP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color w:val="808080" w:themeColor="background1" w:themeShade="80"/>
                <w:sz w:val="16"/>
                <w:szCs w:val="16"/>
              </w:rPr>
              <w:t>T</w:t>
            </w:r>
            <w:r w:rsidRPr="00F4325A">
              <w:rPr>
                <w:rFonts w:ascii="Titillium Web" w:hAnsi="Titillium Web" w:cstheme="minorHAnsi"/>
                <w:b/>
                <w:bCs/>
                <w:iCs/>
                <w:noProof/>
                <w:color w:val="808080" w:themeColor="background1" w:themeShade="80"/>
                <w:sz w:val="14"/>
                <w:szCs w:val="14"/>
              </w:rPr>
              <w:t>otal HEPA Filter Number</w:t>
            </w:r>
          </w:p>
        </w:tc>
      </w:tr>
      <w:tr w:rsidR="00553154" w:rsidRPr="00961E1A" w14:paraId="453ADDDF" w14:textId="77777777" w:rsidTr="00905CBA">
        <w:trPr>
          <w:trHeight w:val="334"/>
        </w:trPr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66ED315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04A4A2A7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3B0081DD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1D82C0AC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3C26419A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AF96DA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</w:tr>
      <w:tr w:rsidR="00553154" w:rsidRPr="00961E1A" w14:paraId="4B7901A7" w14:textId="77777777" w:rsidTr="00905CBA">
        <w:trPr>
          <w:trHeight w:val="334"/>
        </w:trPr>
        <w:tc>
          <w:tcPr>
            <w:tcW w:w="833" w:type="pct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FFFFFF" w:themeFill="background1"/>
          </w:tcPr>
          <w:p w14:paraId="7E5E8215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FFFFFF" w:themeFill="background1"/>
          </w:tcPr>
          <w:p w14:paraId="0AB16A2D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FFFFFF" w:themeFill="background1"/>
          </w:tcPr>
          <w:p w14:paraId="5342EE47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FFFFFF" w:themeFill="background1"/>
          </w:tcPr>
          <w:p w14:paraId="49BC00E5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FFFFFF" w:themeFill="background1"/>
          </w:tcPr>
          <w:p w14:paraId="4C7B28A2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 w:themeFill="background1"/>
          </w:tcPr>
          <w:p w14:paraId="2BD2A7B8" w14:textId="77777777" w:rsidR="00553154" w:rsidRDefault="00553154" w:rsidP="00905CB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itillium Web" w:hAnsi="Titillium Web" w:cstheme="minorHAnsi"/>
                <w:noProof/>
                <w:sz w:val="24"/>
                <w:szCs w:val="24"/>
              </w:rPr>
            </w:pPr>
          </w:p>
        </w:tc>
      </w:tr>
    </w:tbl>
    <w:bookmarkEnd w:id="1"/>
    <w:p w14:paraId="7C414C44" w14:textId="77777777" w:rsidR="00553154" w:rsidRPr="00D80EBD" w:rsidRDefault="00553154" w:rsidP="00553154">
      <w:pPr>
        <w:tabs>
          <w:tab w:val="left" w:pos="-1985"/>
          <w:tab w:val="left" w:pos="426"/>
          <w:tab w:val="left" w:pos="1134"/>
          <w:tab w:val="left" w:pos="1701"/>
        </w:tabs>
        <w:spacing w:after="0"/>
        <w:ind w:right="198"/>
        <w:rPr>
          <w:rFonts w:ascii="Titillium Web" w:hAnsi="Titillium Web" w:cstheme="minorHAnsi"/>
          <w:iCs/>
          <w:noProof/>
          <w:sz w:val="16"/>
          <w:szCs w:val="16"/>
        </w:rPr>
      </w:pPr>
      <w:r w:rsidRPr="00D80EBD">
        <w:rPr>
          <w:rFonts w:ascii="Titillium Web" w:hAnsi="Titillium Web"/>
          <w:sz w:val="16"/>
          <w:szCs w:val="16"/>
        </w:rPr>
        <w:t>*</w:t>
      </w:r>
      <w:r w:rsidRPr="00D80EBD">
        <w:rPr>
          <w:rFonts w:ascii="Titillium Web" w:hAnsi="Titillium Web" w:cstheme="minorHAnsi"/>
          <w:iCs/>
          <w:noProof/>
          <w:sz w:val="16"/>
          <w:szCs w:val="16"/>
        </w:rPr>
        <w:t xml:space="preserve"> </w:t>
      </w:r>
      <w:r>
        <w:rPr>
          <w:rFonts w:ascii="Titillium Web" w:hAnsi="Titillium Web" w:cstheme="minorHAnsi"/>
          <w:iCs/>
          <w:noProof/>
          <w:sz w:val="16"/>
          <w:szCs w:val="16"/>
        </w:rPr>
        <w:t>Temiz/hijyenik a</w:t>
      </w:r>
      <w:r w:rsidRPr="00D80EBD">
        <w:rPr>
          <w:rFonts w:ascii="Titillium Web" w:hAnsi="Titillium Web" w:cstheme="minorHAnsi"/>
          <w:iCs/>
          <w:noProof/>
          <w:sz w:val="16"/>
          <w:szCs w:val="16"/>
        </w:rPr>
        <w:t xml:space="preserve">lan Bilgileri alt alta yazılabilir, Alan sayıları fazla olması durumunda liste olarak </w:t>
      </w:r>
      <w:r>
        <w:rPr>
          <w:rFonts w:ascii="Titillium Web" w:hAnsi="Titillium Web" w:cstheme="minorHAnsi"/>
          <w:iCs/>
          <w:noProof/>
          <w:sz w:val="16"/>
          <w:szCs w:val="16"/>
        </w:rPr>
        <w:t>gönderileb</w:t>
      </w:r>
      <w:r w:rsidRPr="00D80EBD">
        <w:rPr>
          <w:rFonts w:ascii="Titillium Web" w:hAnsi="Titillium Web" w:cstheme="minorHAnsi"/>
          <w:iCs/>
          <w:noProof/>
          <w:sz w:val="16"/>
          <w:szCs w:val="16"/>
        </w:rPr>
        <w:t>ilir.</w:t>
      </w:r>
    </w:p>
    <w:p w14:paraId="42ADF4FF" w14:textId="293FF329" w:rsidR="00336430" w:rsidRPr="00EC1DB9" w:rsidRDefault="00553154" w:rsidP="007C7380">
      <w:pPr>
        <w:tabs>
          <w:tab w:val="left" w:pos="-1985"/>
          <w:tab w:val="left" w:pos="426"/>
          <w:tab w:val="left" w:pos="1134"/>
          <w:tab w:val="left" w:pos="1701"/>
        </w:tabs>
        <w:ind w:right="198"/>
        <w:rPr>
          <w:rFonts w:ascii="Titillium Web" w:hAnsi="Titillium Web"/>
          <w:sz w:val="24"/>
          <w:szCs w:val="24"/>
        </w:rPr>
      </w:pPr>
      <w:r w:rsidRPr="00D80EBD"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>*</w:t>
      </w:r>
      <w:r w:rsidRPr="00D80EBD">
        <w:rPr>
          <w:color w:val="808080" w:themeColor="background1" w:themeShade="80"/>
          <w:sz w:val="20"/>
          <w:szCs w:val="20"/>
        </w:rPr>
        <w:t xml:space="preserve"> </w:t>
      </w:r>
      <w:r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>Clean/Hygenic Area</w:t>
      </w:r>
      <w:r w:rsidRPr="00D80EBD"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 xml:space="preserve"> Information can be written one under the other.If the number of </w:t>
      </w:r>
      <w:r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>area</w:t>
      </w:r>
      <w:r w:rsidRPr="00D80EBD"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 xml:space="preserve"> is high, they can be send as a lis</w:t>
      </w:r>
      <w:r>
        <w:rPr>
          <w:rFonts w:ascii="Titillium Web" w:hAnsi="Titillium Web" w:cstheme="minorHAnsi"/>
          <w:iCs/>
          <w:noProof/>
          <w:color w:val="808080" w:themeColor="background1" w:themeShade="80"/>
          <w:sz w:val="14"/>
          <w:szCs w:val="14"/>
        </w:rPr>
        <w:t>t.</w:t>
      </w:r>
    </w:p>
    <w:sectPr w:rsidR="00336430" w:rsidRPr="00EC1DB9" w:rsidSect="004676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F7A2" w14:textId="77777777" w:rsidR="003D2A2B" w:rsidRDefault="003D2A2B" w:rsidP="00436B72">
      <w:pPr>
        <w:spacing w:after="0" w:line="240" w:lineRule="auto"/>
      </w:pPr>
      <w:r>
        <w:separator/>
      </w:r>
    </w:p>
  </w:endnote>
  <w:endnote w:type="continuationSeparator" w:id="0">
    <w:p w14:paraId="73E3B63B" w14:textId="77777777" w:rsidR="003D2A2B" w:rsidRDefault="003D2A2B" w:rsidP="004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panose1 w:val="00000500000000000000"/>
    <w:charset w:val="A2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781" w:type="dxa"/>
      <w:tblInd w:w="-5" w:type="dxa"/>
      <w:tblLook w:val="04A0" w:firstRow="1" w:lastRow="0" w:firstColumn="1" w:lastColumn="0" w:noHBand="0" w:noVBand="1"/>
    </w:tblPr>
    <w:tblGrid>
      <w:gridCol w:w="2694"/>
      <w:gridCol w:w="7087"/>
    </w:tblGrid>
    <w:tr w:rsidR="007377B3" w14:paraId="7E57127A" w14:textId="77777777" w:rsidTr="007377B3">
      <w:trPr>
        <w:trHeight w:val="274"/>
      </w:trPr>
      <w:tc>
        <w:tcPr>
          <w:tcW w:w="978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14:paraId="57D415D9" w14:textId="77777777" w:rsidR="007377B3" w:rsidRDefault="007377B3" w:rsidP="007377B3">
          <w:pPr>
            <w:jc w:val="center"/>
            <w:rPr>
              <w:rFonts w:ascii="Titillium Web" w:eastAsia="Calibri" w:hAnsi="Titillium Web"/>
              <w:b/>
              <w:sz w:val="20"/>
              <w:szCs w:val="20"/>
            </w:rPr>
          </w:pPr>
          <w:bookmarkStart w:id="2" w:name="_Hlk63676924"/>
          <w:r>
            <w:rPr>
              <w:rFonts w:ascii="Titillium Web" w:eastAsia="Calibri" w:hAnsi="Titillium Web"/>
              <w:b/>
              <w:sz w:val="20"/>
              <w:szCs w:val="20"/>
            </w:rPr>
            <w:t>Müşteri Onayı/</w:t>
          </w:r>
          <w:proofErr w:type="spellStart"/>
          <w:r>
            <w:rPr>
              <w:rFonts w:ascii="Titillium Web" w:hAnsi="Titillium Web"/>
              <w:b/>
              <w:bCs/>
              <w:color w:val="808080" w:themeColor="background1" w:themeShade="80"/>
              <w:sz w:val="18"/>
              <w:szCs w:val="18"/>
            </w:rPr>
            <w:t>C</w:t>
          </w:r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>ustomer</w:t>
          </w:r>
          <w:proofErr w:type="spellEnd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 xml:space="preserve"> </w:t>
          </w:r>
          <w:proofErr w:type="spellStart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>Approval</w:t>
          </w:r>
          <w:proofErr w:type="spellEnd"/>
        </w:p>
      </w:tc>
    </w:tr>
    <w:tr w:rsidR="007377B3" w14:paraId="18F1D86F" w14:textId="77777777" w:rsidTr="007377B3">
      <w:trPr>
        <w:trHeight w:val="950"/>
      </w:trPr>
      <w:tc>
        <w:tcPr>
          <w:tcW w:w="269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CC914" w14:textId="77777777" w:rsidR="007377B3" w:rsidRDefault="007377B3" w:rsidP="007377B3">
          <w:pPr>
            <w:jc w:val="center"/>
            <w:rPr>
              <w:rFonts w:ascii="Titillium Web" w:eastAsia="Calibri" w:hAnsi="Titillium Web"/>
              <w:b/>
              <w:sz w:val="20"/>
              <w:szCs w:val="20"/>
            </w:rPr>
          </w:pPr>
          <w:bookmarkStart w:id="3" w:name="_Hlk58833886"/>
          <w:r>
            <w:rPr>
              <w:rFonts w:ascii="Titillium Web" w:eastAsia="Calibri" w:hAnsi="Titillium Web"/>
              <w:b/>
              <w:sz w:val="20"/>
              <w:szCs w:val="20"/>
            </w:rPr>
            <w:t>Kaşe / İmza / Tarih</w:t>
          </w:r>
        </w:p>
        <w:p w14:paraId="016B00BA" w14:textId="77777777" w:rsidR="007377B3" w:rsidRDefault="007377B3" w:rsidP="007377B3">
          <w:pPr>
            <w:jc w:val="center"/>
            <w:rPr>
              <w:rFonts w:ascii="Titillium Web" w:eastAsia="Calibri" w:hAnsi="Titillium Web"/>
              <w:b/>
              <w:bCs/>
              <w:sz w:val="20"/>
              <w:szCs w:val="20"/>
            </w:rPr>
          </w:pPr>
          <w:proofErr w:type="spellStart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>Stamp</w:t>
          </w:r>
          <w:proofErr w:type="spellEnd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 xml:space="preserve"> / </w:t>
          </w:r>
          <w:proofErr w:type="spellStart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>Signature</w:t>
          </w:r>
          <w:proofErr w:type="spellEnd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 xml:space="preserve"> / </w:t>
          </w:r>
          <w:proofErr w:type="spellStart"/>
          <w:r>
            <w:rPr>
              <w:rFonts w:ascii="Titillium Web" w:eastAsia="Calibri" w:hAnsi="Titillium Web"/>
              <w:b/>
              <w:bCs/>
              <w:color w:val="808080" w:themeColor="background1" w:themeShade="80"/>
              <w:sz w:val="18"/>
              <w:szCs w:val="18"/>
            </w:rPr>
            <w:t>Date</w:t>
          </w:r>
          <w:proofErr w:type="spellEnd"/>
        </w:p>
      </w:tc>
      <w:tc>
        <w:tcPr>
          <w:tcW w:w="708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010787D0" w14:textId="77777777" w:rsidR="007377B3" w:rsidRDefault="007377B3" w:rsidP="007377B3">
          <w:pPr>
            <w:jc w:val="center"/>
            <w:rPr>
              <w:rFonts w:ascii="Titillium Web" w:eastAsia="Calibri" w:hAnsi="Titillium Web"/>
              <w:b/>
              <w:sz w:val="20"/>
              <w:szCs w:val="20"/>
            </w:rPr>
          </w:pPr>
        </w:p>
      </w:tc>
      <w:bookmarkEnd w:id="2"/>
      <w:bookmarkEnd w:id="3"/>
    </w:tr>
  </w:tbl>
  <w:p w14:paraId="0004CAD6" w14:textId="211AF1A0" w:rsidR="0073351D" w:rsidRPr="004676F3" w:rsidRDefault="004676F3" w:rsidP="004676F3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sz w:val="16"/>
        <w:szCs w:val="16"/>
        <w:lang w:eastAsia="tr-TR"/>
      </w:rPr>
    </w:pPr>
    <w:r w:rsidRPr="004676F3">
      <w:rPr>
        <w:rFonts w:eastAsia="Times New Roman" w:cstheme="minorHAnsi"/>
        <w:sz w:val="16"/>
        <w:szCs w:val="16"/>
        <w:lang w:eastAsia="tr-TR"/>
      </w:rPr>
      <w:fldChar w:fldCharType="begin"/>
    </w:r>
    <w:r w:rsidRPr="004676F3">
      <w:rPr>
        <w:rFonts w:eastAsia="Times New Roman" w:cstheme="minorHAnsi"/>
        <w:sz w:val="16"/>
        <w:szCs w:val="16"/>
        <w:lang w:eastAsia="tr-TR"/>
      </w:rPr>
      <w:instrText>PAGE</w:instrText>
    </w:r>
    <w:r w:rsidRPr="004676F3">
      <w:rPr>
        <w:rFonts w:eastAsia="Times New Roman" w:cstheme="minorHAnsi"/>
        <w:sz w:val="16"/>
        <w:szCs w:val="16"/>
        <w:lang w:eastAsia="tr-TR"/>
      </w:rPr>
      <w:fldChar w:fldCharType="separate"/>
    </w:r>
    <w:r w:rsidRPr="004676F3">
      <w:rPr>
        <w:rFonts w:ascii="Trebuchet MS" w:eastAsia="Times New Roman" w:hAnsi="Trebuchet MS" w:cstheme="minorHAnsi"/>
        <w:sz w:val="16"/>
        <w:szCs w:val="16"/>
        <w:lang w:eastAsia="tr-TR"/>
      </w:rPr>
      <w:t>1</w:t>
    </w:r>
    <w:r w:rsidRPr="004676F3">
      <w:rPr>
        <w:rFonts w:eastAsia="Times New Roman" w:cstheme="minorHAnsi"/>
        <w:sz w:val="16"/>
        <w:szCs w:val="16"/>
        <w:lang w:eastAsia="tr-TR"/>
      </w:rPr>
      <w:fldChar w:fldCharType="end"/>
    </w:r>
    <w:r w:rsidRPr="004676F3">
      <w:rPr>
        <w:rFonts w:eastAsia="Times New Roman" w:cstheme="minorHAnsi"/>
        <w:sz w:val="16"/>
        <w:szCs w:val="16"/>
        <w:lang w:eastAsia="tr-TR"/>
      </w:rPr>
      <w:t>/</w:t>
    </w:r>
    <w:r w:rsidRPr="004676F3">
      <w:rPr>
        <w:rFonts w:eastAsia="Times New Roman" w:cstheme="minorHAnsi"/>
        <w:sz w:val="16"/>
        <w:szCs w:val="16"/>
        <w:lang w:eastAsia="tr-TR"/>
      </w:rPr>
      <w:fldChar w:fldCharType="begin"/>
    </w:r>
    <w:r w:rsidRPr="004676F3">
      <w:rPr>
        <w:rFonts w:eastAsia="Times New Roman" w:cstheme="minorHAnsi"/>
        <w:sz w:val="16"/>
        <w:szCs w:val="16"/>
        <w:lang w:eastAsia="tr-TR"/>
      </w:rPr>
      <w:instrText>NUMPAGES</w:instrText>
    </w:r>
    <w:r w:rsidRPr="004676F3">
      <w:rPr>
        <w:rFonts w:eastAsia="Times New Roman" w:cstheme="minorHAnsi"/>
        <w:sz w:val="16"/>
        <w:szCs w:val="16"/>
        <w:lang w:eastAsia="tr-TR"/>
      </w:rPr>
      <w:fldChar w:fldCharType="separate"/>
    </w:r>
    <w:r w:rsidRPr="004676F3">
      <w:rPr>
        <w:rFonts w:ascii="Trebuchet MS" w:eastAsia="Times New Roman" w:hAnsi="Trebuchet MS" w:cstheme="minorHAnsi"/>
        <w:sz w:val="16"/>
        <w:szCs w:val="16"/>
        <w:lang w:eastAsia="tr-TR"/>
      </w:rPr>
      <w:t>1</w:t>
    </w:r>
    <w:r w:rsidRPr="004676F3">
      <w:rPr>
        <w:rFonts w:eastAsia="Times New Roman" w:cstheme="minorHAnsi"/>
        <w:sz w:val="16"/>
        <w:szCs w:val="16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B67" w14:textId="77777777" w:rsidR="003D2A2B" w:rsidRDefault="003D2A2B" w:rsidP="00436B72">
      <w:pPr>
        <w:spacing w:after="0" w:line="240" w:lineRule="auto"/>
      </w:pPr>
      <w:r>
        <w:separator/>
      </w:r>
    </w:p>
  </w:footnote>
  <w:footnote w:type="continuationSeparator" w:id="0">
    <w:p w14:paraId="2056BFC9" w14:textId="77777777" w:rsidR="003D2A2B" w:rsidRDefault="003D2A2B" w:rsidP="0043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95B5" w14:textId="77777777" w:rsidR="0073351D" w:rsidRDefault="007377B3">
    <w:pPr>
      <w:pStyle w:val="stBilgi"/>
    </w:pPr>
    <w:r>
      <w:rPr>
        <w:noProof/>
        <w:lang w:eastAsia="tr-TR"/>
      </w:rPr>
      <w:pict w14:anchorId="1D6F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5" o:spid="_x0000_s2061" type="#_x0000_t75" style="position:absolute;margin-left:0;margin-top:0;width:504.5pt;height:468.5pt;z-index:-251657728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22"/>
      <w:gridCol w:w="3402"/>
      <w:gridCol w:w="1984"/>
      <w:gridCol w:w="2120"/>
    </w:tblGrid>
    <w:tr w:rsidR="00553154" w14:paraId="2ACF33A3" w14:textId="77777777" w:rsidTr="00905CBA">
      <w:trPr>
        <w:trHeight w:val="1134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9AB17" w14:textId="77777777" w:rsidR="00553154" w:rsidRDefault="00553154" w:rsidP="00553154">
          <w:pPr>
            <w:pStyle w:val="stBilgi"/>
            <w:rPr>
              <w:b/>
              <w:noProof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751CF54D" wp14:editId="72FB936A">
                <wp:extent cx="1201760" cy="902525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037" cy="9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590E3" w14:textId="17417824" w:rsidR="00553154" w:rsidRPr="0071202D" w:rsidRDefault="00553154" w:rsidP="00553154">
          <w:pPr>
            <w:pStyle w:val="stBilgi"/>
            <w:jc w:val="center"/>
            <w:rPr>
              <w:rFonts w:ascii="Titillium Web" w:hAnsi="Titillium Web"/>
              <w:b/>
              <w:bCs/>
              <w:color w:val="808080" w:themeColor="background1" w:themeShade="80"/>
              <w:spacing w:val="20"/>
              <w:sz w:val="28"/>
              <w:szCs w:val="28"/>
            </w:rPr>
          </w:pPr>
          <w:r>
            <w:rPr>
              <w:rFonts w:ascii="Titillium Web" w:hAnsi="Titillium Web"/>
              <w:b/>
              <w:spacing w:val="20"/>
              <w:sz w:val="28"/>
              <w:szCs w:val="28"/>
            </w:rPr>
            <w:t>HASTANE HİJYENİK</w:t>
          </w:r>
          <w:r w:rsidRPr="0071202D">
            <w:rPr>
              <w:rFonts w:ascii="Titillium Web" w:hAnsi="Titillium Web"/>
              <w:b/>
              <w:spacing w:val="20"/>
              <w:sz w:val="28"/>
              <w:szCs w:val="28"/>
            </w:rPr>
            <w:t xml:space="preserve"> ALAN MUAYENE </w:t>
          </w:r>
          <w:r>
            <w:rPr>
              <w:rFonts w:ascii="Titillium Web" w:hAnsi="Titillium Web"/>
              <w:b/>
              <w:spacing w:val="20"/>
              <w:sz w:val="28"/>
              <w:szCs w:val="28"/>
            </w:rPr>
            <w:t xml:space="preserve">TEKLİF </w:t>
          </w:r>
          <w:r w:rsidRPr="0071202D">
            <w:rPr>
              <w:rFonts w:ascii="Titillium Web" w:hAnsi="Titillium Web"/>
              <w:b/>
              <w:spacing w:val="20"/>
              <w:sz w:val="28"/>
              <w:szCs w:val="28"/>
            </w:rPr>
            <w:t>TALEP FORMU</w:t>
          </w:r>
          <w:r w:rsidRPr="0071202D">
            <w:rPr>
              <w:rFonts w:ascii="Titillium Web" w:hAnsi="Titillium Web"/>
              <w:b/>
              <w:bCs/>
              <w:color w:val="808080" w:themeColor="background1" w:themeShade="80"/>
              <w:spacing w:val="20"/>
              <w:sz w:val="28"/>
              <w:szCs w:val="28"/>
            </w:rPr>
            <w:t xml:space="preserve"> </w:t>
          </w:r>
        </w:p>
        <w:p w14:paraId="0DA40DF0" w14:textId="049AEFCE" w:rsidR="00553154" w:rsidRPr="00DD50A9" w:rsidRDefault="00553154" w:rsidP="00553154">
          <w:pPr>
            <w:pStyle w:val="stBilgi"/>
            <w:jc w:val="center"/>
            <w:rPr>
              <w:rFonts w:ascii="Titillium Web" w:hAnsi="Titillium Web"/>
              <w:b/>
              <w:sz w:val="20"/>
            </w:rPr>
          </w:pPr>
          <w:r>
            <w:rPr>
              <w:rFonts w:ascii="Titillium Web" w:hAnsi="Titillium Web"/>
              <w:b/>
              <w:color w:val="808080" w:themeColor="background1" w:themeShade="80"/>
              <w:spacing w:val="20"/>
            </w:rPr>
            <w:t>HOSPITAL HYGENIC AREA</w:t>
          </w:r>
          <w:r w:rsidRPr="0071202D">
            <w:rPr>
              <w:rFonts w:ascii="Titillium Web" w:hAnsi="Titillium Web"/>
              <w:b/>
              <w:color w:val="808080" w:themeColor="background1" w:themeShade="80"/>
              <w:spacing w:val="20"/>
            </w:rPr>
            <w:t xml:space="preserve"> INSPECTION REQUEST FORM</w:t>
          </w:r>
        </w:p>
      </w:tc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B76FE0" w14:textId="7533FCB6" w:rsidR="00553154" w:rsidRPr="00C8490B" w:rsidRDefault="00553154" w:rsidP="00553154">
          <w:pPr>
            <w:pStyle w:val="stBilgi"/>
            <w:rPr>
              <w:rFonts w:ascii="Titillium Web" w:hAnsi="Titillium Web"/>
              <w:b/>
              <w:sz w:val="14"/>
              <w:szCs w:val="14"/>
            </w:rPr>
          </w:pPr>
          <w:r w:rsidRPr="00C8490B">
            <w:rPr>
              <w:rFonts w:ascii="Titillium Web" w:hAnsi="Titillium Web"/>
              <w:b/>
              <w:sz w:val="14"/>
              <w:szCs w:val="14"/>
            </w:rPr>
            <w:t>D</w:t>
          </w:r>
          <w:r>
            <w:rPr>
              <w:rFonts w:ascii="Titillium Web" w:hAnsi="Titillium Web"/>
              <w:b/>
              <w:sz w:val="14"/>
              <w:szCs w:val="14"/>
            </w:rPr>
            <w:t>o</w:t>
          </w:r>
          <w:r w:rsidRPr="00C8490B">
            <w:rPr>
              <w:rFonts w:ascii="Titillium Web" w:hAnsi="Titillium Web"/>
              <w:b/>
              <w:sz w:val="14"/>
              <w:szCs w:val="14"/>
            </w:rPr>
            <w:t>k. No/</w:t>
          </w:r>
          <w:proofErr w:type="spellStart"/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>Doc</w:t>
          </w:r>
          <w:proofErr w:type="spellEnd"/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>. No</w:t>
          </w:r>
          <w:r w:rsidRPr="00C8490B">
            <w:rPr>
              <w:rFonts w:ascii="Titillium Web" w:hAnsi="Titillium Web"/>
              <w:b/>
              <w:i/>
              <w:color w:val="808080" w:themeColor="background1" w:themeShade="80"/>
              <w:sz w:val="14"/>
              <w:szCs w:val="14"/>
            </w:rPr>
            <w:t>:</w:t>
          </w:r>
          <w:r>
            <w:rPr>
              <w:rFonts w:ascii="Titillium Web" w:hAnsi="Titillium Web"/>
              <w:b/>
              <w:i/>
              <w:color w:val="808080" w:themeColor="background1" w:themeShade="80"/>
              <w:sz w:val="14"/>
              <w:szCs w:val="14"/>
            </w:rPr>
            <w:t xml:space="preserve"> 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ALT.</w:t>
          </w:r>
          <w:r>
            <w:rPr>
              <w:rFonts w:ascii="Titillium Web" w:hAnsi="Titillium Web"/>
              <w:bCs/>
              <w:sz w:val="14"/>
              <w:szCs w:val="14"/>
            </w:rPr>
            <w:t>P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.</w:t>
          </w:r>
          <w:r>
            <w:rPr>
              <w:rFonts w:ascii="Titillium Web" w:hAnsi="Titillium Web"/>
              <w:bCs/>
              <w:sz w:val="14"/>
              <w:szCs w:val="14"/>
            </w:rPr>
            <w:t>10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.F</w:t>
          </w:r>
          <w:r>
            <w:rPr>
              <w:rFonts w:ascii="Titillium Web" w:hAnsi="Titillium Web"/>
              <w:bCs/>
              <w:sz w:val="14"/>
              <w:szCs w:val="14"/>
            </w:rPr>
            <w:t>1</w:t>
          </w:r>
        </w:p>
        <w:p w14:paraId="3D4BCD5A" w14:textId="77777777" w:rsidR="00553154" w:rsidRPr="00C8490B" w:rsidRDefault="00553154" w:rsidP="00553154">
          <w:pPr>
            <w:pStyle w:val="stBilgi"/>
            <w:rPr>
              <w:rFonts w:ascii="Titillium Web" w:hAnsi="Titillium Web"/>
              <w:b/>
              <w:sz w:val="14"/>
              <w:szCs w:val="14"/>
            </w:rPr>
          </w:pPr>
          <w:r w:rsidRPr="00C8490B">
            <w:rPr>
              <w:rFonts w:ascii="Titillium Web" w:hAnsi="Titillium Web"/>
              <w:b/>
              <w:sz w:val="14"/>
              <w:szCs w:val="14"/>
            </w:rPr>
            <w:t>İlk Yayın Tarihi/</w:t>
          </w:r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 xml:space="preserve">First </w:t>
          </w:r>
          <w:proofErr w:type="spellStart"/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>Release</w:t>
          </w:r>
          <w:proofErr w:type="spellEnd"/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 xml:space="preserve"> Date:</w:t>
          </w:r>
          <w:r>
            <w:rPr>
              <w:rFonts w:ascii="Titillium Web" w:hAnsi="Titillium Web"/>
              <w:bCs/>
              <w:sz w:val="14"/>
              <w:szCs w:val="14"/>
            </w:rPr>
            <w:t>13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.11.2020</w:t>
          </w:r>
        </w:p>
        <w:p w14:paraId="2011BB88" w14:textId="77777777" w:rsidR="00553154" w:rsidRPr="00C8490B" w:rsidRDefault="00553154" w:rsidP="00553154">
          <w:pPr>
            <w:pStyle w:val="stBilgi"/>
            <w:rPr>
              <w:rFonts w:ascii="Titillium Web" w:hAnsi="Titillium Web"/>
              <w:b/>
              <w:sz w:val="14"/>
              <w:szCs w:val="14"/>
            </w:rPr>
          </w:pPr>
          <w:proofErr w:type="spellStart"/>
          <w:r w:rsidRPr="00C8490B">
            <w:rPr>
              <w:rFonts w:ascii="Titillium Web" w:hAnsi="Titillium Web"/>
              <w:b/>
              <w:sz w:val="14"/>
              <w:szCs w:val="14"/>
            </w:rPr>
            <w:t>Rev</w:t>
          </w:r>
          <w:proofErr w:type="spellEnd"/>
          <w:r w:rsidRPr="00C8490B">
            <w:rPr>
              <w:rFonts w:ascii="Titillium Web" w:hAnsi="Titillium Web"/>
              <w:b/>
              <w:sz w:val="14"/>
              <w:szCs w:val="14"/>
            </w:rPr>
            <w:t>. No</w:t>
          </w:r>
          <w:r w:rsidRPr="00C8490B">
            <w:rPr>
              <w:rFonts w:ascii="Titillium Web" w:hAnsi="Titillium Web"/>
              <w:b/>
              <w:i/>
              <w:color w:val="7F7F7F" w:themeColor="text1" w:themeTint="80"/>
              <w:sz w:val="14"/>
              <w:szCs w:val="14"/>
            </w:rPr>
            <w:t>:</w:t>
          </w:r>
          <w:r w:rsidRPr="00C8490B">
            <w:rPr>
              <w:rFonts w:ascii="Titillium Web" w:hAnsi="Titillium Web"/>
              <w:b/>
              <w:sz w:val="14"/>
              <w:szCs w:val="14"/>
            </w:rPr>
            <w:t xml:space="preserve"> 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00</w:t>
          </w:r>
        </w:p>
        <w:p w14:paraId="63540EF8" w14:textId="77777777" w:rsidR="00553154" w:rsidRPr="009133F8" w:rsidRDefault="00553154" w:rsidP="00553154">
          <w:pPr>
            <w:pStyle w:val="stBilgi"/>
            <w:rPr>
              <w:rFonts w:ascii="Calibri" w:hAnsi="Calibri"/>
              <w:sz w:val="18"/>
              <w:szCs w:val="18"/>
            </w:rPr>
          </w:pPr>
          <w:proofErr w:type="spellStart"/>
          <w:r w:rsidRPr="00C8490B">
            <w:rPr>
              <w:rFonts w:ascii="Titillium Web" w:hAnsi="Titillium Web"/>
              <w:b/>
              <w:sz w:val="14"/>
              <w:szCs w:val="14"/>
            </w:rPr>
            <w:t>Rev</w:t>
          </w:r>
          <w:proofErr w:type="spellEnd"/>
          <w:r w:rsidRPr="00C8490B">
            <w:rPr>
              <w:rFonts w:ascii="Titillium Web" w:hAnsi="Titillium Web"/>
              <w:b/>
              <w:sz w:val="14"/>
              <w:szCs w:val="14"/>
            </w:rPr>
            <w:t>. Tarihi</w:t>
          </w:r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>/</w:t>
          </w:r>
          <w:proofErr w:type="spellStart"/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>Date</w:t>
          </w:r>
          <w:proofErr w:type="spellEnd"/>
          <w:proofErr w:type="gramStart"/>
          <w:r w:rsidRPr="00C8490B">
            <w:rPr>
              <w:rFonts w:ascii="Titillium Web" w:hAnsi="Titillium Web"/>
              <w:b/>
              <w:i/>
              <w:color w:val="808080" w:themeColor="background1" w:themeShade="80"/>
              <w:sz w:val="14"/>
              <w:szCs w:val="14"/>
            </w:rPr>
            <w:t>:</w:t>
          </w:r>
          <w:r w:rsidRPr="00C8490B">
            <w:rPr>
              <w:rFonts w:ascii="Titillium Web" w:hAnsi="Titillium Web"/>
              <w:b/>
              <w:color w:val="808080" w:themeColor="background1" w:themeShade="80"/>
              <w:sz w:val="14"/>
              <w:szCs w:val="14"/>
            </w:rPr>
            <w:t xml:space="preserve"> </w:t>
          </w:r>
          <w:r w:rsidRPr="00C8490B">
            <w:rPr>
              <w:rFonts w:ascii="Titillium Web" w:hAnsi="Titillium Web"/>
              <w:bCs/>
              <w:sz w:val="14"/>
              <w:szCs w:val="14"/>
            </w:rPr>
            <w:t>-</w:t>
          </w:r>
          <w:proofErr w:type="gramEnd"/>
        </w:p>
      </w:tc>
    </w:tr>
    <w:tr w:rsidR="00553154" w14:paraId="66982053" w14:textId="77777777" w:rsidTr="00905CBA">
      <w:trPr>
        <w:trHeight w:val="371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CAB23" w14:textId="77777777" w:rsidR="00553154" w:rsidRPr="00EB5291" w:rsidRDefault="00553154" w:rsidP="00553154">
          <w:pPr>
            <w:pStyle w:val="stBilgi"/>
            <w:jc w:val="center"/>
            <w:rPr>
              <w:rFonts w:ascii="Titillium Web" w:hAnsi="Titillium Web"/>
              <w:b/>
              <w:sz w:val="16"/>
              <w:szCs w:val="16"/>
            </w:rPr>
          </w:pPr>
          <w:r w:rsidRPr="007A4AB7">
            <w:rPr>
              <w:rFonts w:ascii="Titillium Web" w:hAnsi="Titillium Web"/>
              <w:b/>
              <w:sz w:val="20"/>
              <w:szCs w:val="20"/>
            </w:rPr>
            <w:t>Teklif No/</w:t>
          </w:r>
          <w:proofErr w:type="spellStart"/>
          <w:r w:rsidRPr="00BD4E26">
            <w:rPr>
              <w:rFonts w:ascii="Titillium Web" w:hAnsi="Titillium Web"/>
              <w:b/>
              <w:color w:val="808080" w:themeColor="background1" w:themeShade="80"/>
              <w:sz w:val="20"/>
              <w:szCs w:val="20"/>
            </w:rPr>
            <w:t>Offer</w:t>
          </w:r>
          <w:proofErr w:type="spellEnd"/>
          <w:r w:rsidRPr="00BD4E26">
            <w:rPr>
              <w:rFonts w:ascii="Titillium Web" w:hAnsi="Titillium Web"/>
              <w:b/>
              <w:color w:val="808080" w:themeColor="background1" w:themeShade="80"/>
              <w:sz w:val="20"/>
              <w:szCs w:val="20"/>
            </w:rPr>
            <w:t xml:space="preserve"> No: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3E3D07" w14:textId="77777777" w:rsidR="00553154" w:rsidRPr="00EB5291" w:rsidRDefault="00553154" w:rsidP="00553154">
          <w:pPr>
            <w:pStyle w:val="stBilgi"/>
            <w:jc w:val="center"/>
            <w:rPr>
              <w:rFonts w:ascii="Titillium Web" w:hAnsi="Titillium Web"/>
              <w:b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B7EAD0" w14:textId="77777777" w:rsidR="00553154" w:rsidRPr="00EB5291" w:rsidRDefault="00553154" w:rsidP="00553154">
          <w:pPr>
            <w:pStyle w:val="stBilgi"/>
            <w:jc w:val="center"/>
            <w:rPr>
              <w:rFonts w:ascii="Titillium Web" w:hAnsi="Titillium Web"/>
              <w:b/>
              <w:sz w:val="16"/>
              <w:szCs w:val="16"/>
            </w:rPr>
          </w:pPr>
          <w:r w:rsidRPr="007A4AB7">
            <w:rPr>
              <w:rFonts w:ascii="Titillium Web" w:hAnsi="Titillium Web"/>
              <w:b/>
              <w:sz w:val="20"/>
              <w:szCs w:val="20"/>
            </w:rPr>
            <w:t>Sayfa No/</w:t>
          </w:r>
          <w:r w:rsidRPr="00BD4E26">
            <w:rPr>
              <w:rFonts w:ascii="Titillium Web" w:hAnsi="Titillium Web"/>
              <w:b/>
              <w:color w:val="808080" w:themeColor="background1" w:themeShade="80"/>
              <w:sz w:val="20"/>
              <w:szCs w:val="20"/>
              <w:lang w:val="en-US"/>
            </w:rPr>
            <w:t>Page No</w:t>
          </w:r>
          <w:r w:rsidRPr="00BD4E26">
            <w:rPr>
              <w:rFonts w:ascii="Titillium Web" w:hAnsi="Titillium Web"/>
              <w:b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B83362" w14:textId="77777777" w:rsidR="00553154" w:rsidRPr="00EB5291" w:rsidRDefault="00553154" w:rsidP="00553154">
          <w:pPr>
            <w:pStyle w:val="stBilgi"/>
            <w:jc w:val="center"/>
            <w:rPr>
              <w:rFonts w:ascii="Titillium Web" w:hAnsi="Titillium Web"/>
              <w:b/>
              <w:sz w:val="16"/>
              <w:szCs w:val="16"/>
            </w:rPr>
          </w:pPr>
          <w:r w:rsidRPr="008B7183">
            <w:rPr>
              <w:rFonts w:ascii="Titillium Web" w:hAnsi="Titillium Web"/>
              <w:color w:val="7F7F7F" w:themeColor="text1" w:themeTint="80"/>
              <w:sz w:val="20"/>
              <w:szCs w:val="20"/>
            </w:rPr>
            <w:t>……./…….</w:t>
          </w:r>
        </w:p>
      </w:tc>
    </w:tr>
  </w:tbl>
  <w:p w14:paraId="355CC644" w14:textId="77777777" w:rsidR="00852FD4" w:rsidRPr="00553154" w:rsidRDefault="00852FD4" w:rsidP="005531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E6C3" w14:textId="77777777" w:rsidR="0073351D" w:rsidRDefault="007377B3">
    <w:pPr>
      <w:pStyle w:val="stBilgi"/>
    </w:pPr>
    <w:r>
      <w:rPr>
        <w:noProof/>
        <w:lang w:eastAsia="tr-TR"/>
      </w:rPr>
      <w:pict w14:anchorId="1840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4" o:spid="_x0000_s2060" type="#_x0000_t75" style="position:absolute;margin-left:0;margin-top:0;width:504.5pt;height:468.5pt;z-index:-251658752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54F0"/>
    <w:multiLevelType w:val="hybridMultilevel"/>
    <w:tmpl w:val="67BE475C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FFE2963"/>
    <w:multiLevelType w:val="hybridMultilevel"/>
    <w:tmpl w:val="9012A4E6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905027"/>
    <w:multiLevelType w:val="hybridMultilevel"/>
    <w:tmpl w:val="785A88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30426"/>
    <w:multiLevelType w:val="hybridMultilevel"/>
    <w:tmpl w:val="BC9AD0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39AB"/>
    <w:multiLevelType w:val="hybridMultilevel"/>
    <w:tmpl w:val="828CD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72"/>
    <w:rsid w:val="00000A8E"/>
    <w:rsid w:val="000112E2"/>
    <w:rsid w:val="000B20C2"/>
    <w:rsid w:val="000C1122"/>
    <w:rsid w:val="000F4BFA"/>
    <w:rsid w:val="00116D80"/>
    <w:rsid w:val="001201DE"/>
    <w:rsid w:val="00133AD7"/>
    <w:rsid w:val="00146623"/>
    <w:rsid w:val="00153A85"/>
    <w:rsid w:val="00197DB4"/>
    <w:rsid w:val="001B1D18"/>
    <w:rsid w:val="001B4217"/>
    <w:rsid w:val="001E6C23"/>
    <w:rsid w:val="001F2A05"/>
    <w:rsid w:val="00234982"/>
    <w:rsid w:val="0027503C"/>
    <w:rsid w:val="002768EE"/>
    <w:rsid w:val="00277466"/>
    <w:rsid w:val="0029721C"/>
    <w:rsid w:val="002A0974"/>
    <w:rsid w:val="002B3D2C"/>
    <w:rsid w:val="002C0994"/>
    <w:rsid w:val="002C3B44"/>
    <w:rsid w:val="002C539D"/>
    <w:rsid w:val="002C6129"/>
    <w:rsid w:val="0030497A"/>
    <w:rsid w:val="00313BC6"/>
    <w:rsid w:val="0031573E"/>
    <w:rsid w:val="00336430"/>
    <w:rsid w:val="00365988"/>
    <w:rsid w:val="00381100"/>
    <w:rsid w:val="003828CD"/>
    <w:rsid w:val="00385646"/>
    <w:rsid w:val="00390000"/>
    <w:rsid w:val="003963A0"/>
    <w:rsid w:val="003C16AA"/>
    <w:rsid w:val="003C685A"/>
    <w:rsid w:val="003D2A2B"/>
    <w:rsid w:val="003D3108"/>
    <w:rsid w:val="003E3584"/>
    <w:rsid w:val="00421CFE"/>
    <w:rsid w:val="00426AEA"/>
    <w:rsid w:val="00436B72"/>
    <w:rsid w:val="004662BD"/>
    <w:rsid w:val="0046700B"/>
    <w:rsid w:val="004676F3"/>
    <w:rsid w:val="00470201"/>
    <w:rsid w:val="004A0407"/>
    <w:rsid w:val="004A3FCA"/>
    <w:rsid w:val="004B5175"/>
    <w:rsid w:val="004C3598"/>
    <w:rsid w:val="004C4FD7"/>
    <w:rsid w:val="004E0098"/>
    <w:rsid w:val="004F34D3"/>
    <w:rsid w:val="004F366E"/>
    <w:rsid w:val="00502A18"/>
    <w:rsid w:val="0050621B"/>
    <w:rsid w:val="005440E1"/>
    <w:rsid w:val="005504F5"/>
    <w:rsid w:val="00553154"/>
    <w:rsid w:val="00557897"/>
    <w:rsid w:val="005948E5"/>
    <w:rsid w:val="005A1368"/>
    <w:rsid w:val="005D1575"/>
    <w:rsid w:val="005F1FF9"/>
    <w:rsid w:val="00611FDF"/>
    <w:rsid w:val="00612FCB"/>
    <w:rsid w:val="0063081D"/>
    <w:rsid w:val="00651088"/>
    <w:rsid w:val="00656BE7"/>
    <w:rsid w:val="00662DE4"/>
    <w:rsid w:val="0066471F"/>
    <w:rsid w:val="00681D04"/>
    <w:rsid w:val="00716164"/>
    <w:rsid w:val="007161EA"/>
    <w:rsid w:val="0073351D"/>
    <w:rsid w:val="007377B3"/>
    <w:rsid w:val="00745F16"/>
    <w:rsid w:val="00752D1A"/>
    <w:rsid w:val="00757107"/>
    <w:rsid w:val="00765F5C"/>
    <w:rsid w:val="00766EE0"/>
    <w:rsid w:val="007910BF"/>
    <w:rsid w:val="007B3F0F"/>
    <w:rsid w:val="007B65DF"/>
    <w:rsid w:val="007C7380"/>
    <w:rsid w:val="007D3BFB"/>
    <w:rsid w:val="007F1A3C"/>
    <w:rsid w:val="008011FB"/>
    <w:rsid w:val="00812DF9"/>
    <w:rsid w:val="00813D36"/>
    <w:rsid w:val="0083201B"/>
    <w:rsid w:val="00851DA3"/>
    <w:rsid w:val="00852FD4"/>
    <w:rsid w:val="00856A56"/>
    <w:rsid w:val="00880646"/>
    <w:rsid w:val="00887AE4"/>
    <w:rsid w:val="008A0703"/>
    <w:rsid w:val="008E24A1"/>
    <w:rsid w:val="00951D1C"/>
    <w:rsid w:val="0095227C"/>
    <w:rsid w:val="00964B4F"/>
    <w:rsid w:val="00964F09"/>
    <w:rsid w:val="00972505"/>
    <w:rsid w:val="00976D14"/>
    <w:rsid w:val="00980E35"/>
    <w:rsid w:val="009831FE"/>
    <w:rsid w:val="009921ED"/>
    <w:rsid w:val="009A6311"/>
    <w:rsid w:val="00A637AA"/>
    <w:rsid w:val="00AE3EF1"/>
    <w:rsid w:val="00AF4E63"/>
    <w:rsid w:val="00B0429B"/>
    <w:rsid w:val="00B1069D"/>
    <w:rsid w:val="00B31554"/>
    <w:rsid w:val="00B320F8"/>
    <w:rsid w:val="00B72F03"/>
    <w:rsid w:val="00B91F46"/>
    <w:rsid w:val="00B95BA9"/>
    <w:rsid w:val="00BC252B"/>
    <w:rsid w:val="00BC609E"/>
    <w:rsid w:val="00C167CC"/>
    <w:rsid w:val="00C65635"/>
    <w:rsid w:val="00C7327C"/>
    <w:rsid w:val="00C80DEB"/>
    <w:rsid w:val="00CA429A"/>
    <w:rsid w:val="00CD499B"/>
    <w:rsid w:val="00CF3473"/>
    <w:rsid w:val="00D0327B"/>
    <w:rsid w:val="00D1586D"/>
    <w:rsid w:val="00D367EC"/>
    <w:rsid w:val="00DB14EC"/>
    <w:rsid w:val="00DD467D"/>
    <w:rsid w:val="00DD7FAA"/>
    <w:rsid w:val="00DE1B36"/>
    <w:rsid w:val="00DE1D57"/>
    <w:rsid w:val="00DE37E1"/>
    <w:rsid w:val="00E174DF"/>
    <w:rsid w:val="00E331DC"/>
    <w:rsid w:val="00E46CCD"/>
    <w:rsid w:val="00E50C24"/>
    <w:rsid w:val="00E60A84"/>
    <w:rsid w:val="00E76748"/>
    <w:rsid w:val="00E83645"/>
    <w:rsid w:val="00EC1DB9"/>
    <w:rsid w:val="00EC7289"/>
    <w:rsid w:val="00ED2DDC"/>
    <w:rsid w:val="00F25A70"/>
    <w:rsid w:val="00F2629D"/>
    <w:rsid w:val="00F322D8"/>
    <w:rsid w:val="00F4726C"/>
    <w:rsid w:val="00F503CD"/>
    <w:rsid w:val="00F52E03"/>
    <w:rsid w:val="00F60860"/>
    <w:rsid w:val="00F65C21"/>
    <w:rsid w:val="00F71493"/>
    <w:rsid w:val="00F80F16"/>
    <w:rsid w:val="00FA4AF4"/>
    <w:rsid w:val="00FB30F9"/>
    <w:rsid w:val="00FC63AC"/>
    <w:rsid w:val="00FD28E7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ECFD64E"/>
  <w15:docId w15:val="{F46436E6-BDC9-414C-8E4E-2A85E71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84"/>
  </w:style>
  <w:style w:type="paragraph" w:styleId="Balk2">
    <w:name w:val="heading 2"/>
    <w:basedOn w:val="Normal"/>
    <w:next w:val="Normal"/>
    <w:link w:val="Balk2Char"/>
    <w:qFormat/>
    <w:rsid w:val="00E836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16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Even Char"/>
    <w:basedOn w:val="VarsaylanParagrafYazTipi"/>
    <w:link w:val="stBilgi"/>
    <w:uiPriority w:val="99"/>
    <w:rsid w:val="00436B72"/>
  </w:style>
  <w:style w:type="paragraph" w:styleId="AltBilgi">
    <w:name w:val="footer"/>
    <w:basedOn w:val="Normal"/>
    <w:link w:val="Al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B72"/>
  </w:style>
  <w:style w:type="paragraph" w:styleId="BalonMetni">
    <w:name w:val="Balloon Text"/>
    <w:basedOn w:val="Normal"/>
    <w:link w:val="BalonMetniChar"/>
    <w:uiPriority w:val="99"/>
    <w:semiHidden/>
    <w:unhideWhenUsed/>
    <w:rsid w:val="004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3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58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8364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ps">
    <w:name w:val="hps"/>
    <w:basedOn w:val="VarsaylanParagrafYazTipi"/>
    <w:rsid w:val="00CD499B"/>
  </w:style>
  <w:style w:type="paragraph" w:styleId="GvdeMetniGirintisi2">
    <w:name w:val="Body Text Indent 2"/>
    <w:basedOn w:val="Normal"/>
    <w:link w:val="GvdeMetniGirintisi2Char"/>
    <w:rsid w:val="004A0407"/>
    <w:pPr>
      <w:spacing w:after="0" w:line="240" w:lineRule="auto"/>
      <w:ind w:left="426"/>
    </w:pPr>
    <w:rPr>
      <w:rFonts w:ascii="MS Serif" w:eastAsia="Times New Roman" w:hAnsi="MS Serif" w:cs="Times New Roman"/>
      <w:sz w:val="20"/>
      <w:szCs w:val="20"/>
      <w:lang w:val="fr-F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A0407"/>
    <w:rPr>
      <w:rFonts w:ascii="MS Serif" w:eastAsia="Times New Roman" w:hAnsi="MS Serif" w:cs="Times New Roman"/>
      <w:sz w:val="20"/>
      <w:szCs w:val="20"/>
      <w:lang w:val="fr-F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C16A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YerTutucuMetni">
    <w:name w:val="Placeholder Text"/>
    <w:basedOn w:val="VarsaylanParagrafYazTipi"/>
    <w:uiPriority w:val="99"/>
    <w:semiHidden/>
    <w:rsid w:val="003C685A"/>
  </w:style>
  <w:style w:type="character" w:styleId="AklamaBavurusu">
    <w:name w:val="annotation reference"/>
    <w:basedOn w:val="VarsaylanParagrafYazTipi"/>
    <w:uiPriority w:val="99"/>
    <w:semiHidden/>
    <w:unhideWhenUsed/>
    <w:rsid w:val="005531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1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1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31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3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E1EF-2510-40DD-B59F-1B9E9C24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ALPASLAN KULGA</dc:creator>
  <cp:lastModifiedBy>Altaylar Validasyon</cp:lastModifiedBy>
  <cp:revision>17</cp:revision>
  <cp:lastPrinted>2018-04-16T14:19:00Z</cp:lastPrinted>
  <dcterms:created xsi:type="dcterms:W3CDTF">2019-12-13T11:24:00Z</dcterms:created>
  <dcterms:modified xsi:type="dcterms:W3CDTF">2021-02-08T11:41:00Z</dcterms:modified>
</cp:coreProperties>
</file>